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474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24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Кольского района </w:t>
      </w:r>
    </w:p>
    <w:p w:rsidR="005A0C5E" w:rsidRDefault="00CC0566" w:rsidP="005A0C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32D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8FC">
        <w:rPr>
          <w:rFonts w:ascii="Times New Roman" w:eastAsia="Times New Roman" w:hAnsi="Times New Roman" w:cs="Times New Roman"/>
          <w:sz w:val="24"/>
          <w:szCs w:val="24"/>
          <w:lang w:eastAsia="ru-RU"/>
        </w:rPr>
        <w:t>19.12.2017г.</w:t>
      </w:r>
      <w:r w:rsidR="00D90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A78FC">
        <w:rPr>
          <w:rFonts w:ascii="Times New Roman" w:eastAsia="Times New Roman" w:hAnsi="Times New Roman" w:cs="Times New Roman"/>
          <w:sz w:val="24"/>
          <w:szCs w:val="24"/>
          <w:lang w:eastAsia="ru-RU"/>
        </w:rPr>
        <w:t>13/2</w:t>
      </w:r>
      <w:bookmarkStart w:id="0" w:name="_GoBack"/>
      <w:bookmarkEnd w:id="0"/>
    </w:p>
    <w:p w:rsidR="005A0C5E" w:rsidRDefault="005A0C5E" w:rsidP="00637E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:rsidR="005C164A" w:rsidRPr="000D1F31" w:rsidRDefault="005C164A" w:rsidP="000D1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314733" w:rsidRDefault="005C164A" w:rsidP="00314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C164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предоставления </w:t>
      </w:r>
      <w:r w:rsidR="008378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автотранспортным организациям субсидии из бюджета Кольского района </w:t>
      </w:r>
      <w:r w:rsidRPr="005C164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 возмещение недополученных доходов</w:t>
      </w:r>
      <w:r w:rsidR="008378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</w:t>
      </w:r>
      <w:r w:rsidRPr="005C164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связи с предоставлением права льготного</w:t>
      </w:r>
      <w:r w:rsidR="008378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8378A2" w:rsidRPr="005C164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проезда</w:t>
      </w:r>
      <w:proofErr w:type="gramEnd"/>
      <w:r w:rsidR="00E2414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обучающимся</w:t>
      </w:r>
      <w:r w:rsidRPr="005C164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378A2" w:rsidRPr="008378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очной формы обучения общеобразовательных организаций, профессиональных образовательных организаций, образовательных организаций высшего образования</w:t>
      </w:r>
    </w:p>
    <w:p w:rsidR="00314733" w:rsidRDefault="00314733" w:rsidP="00314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0D1F31" w:rsidRDefault="00314733" w:rsidP="00314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Общие положения</w:t>
      </w:r>
    </w:p>
    <w:p w:rsidR="00A32681" w:rsidRDefault="008378A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ar158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31473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Порядок определяет цели, условия и порядок </w:t>
      </w:r>
      <w:proofErr w:type="gramStart"/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предоставления юридическ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индивидуальн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предпринимател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A83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субсидии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бюджета</w:t>
      </w:r>
      <w:r w:rsidR="00A83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реализацию </w:t>
      </w:r>
      <w:hyperlink r:id="rId8" w:tooltip="Закон Мурманской области от 26.10.2007 N 901-01-ЗМО (ред. от 20.12.2013) &quot;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" w:history="1">
        <w:r w:rsidR="000D1F31" w:rsidRPr="00E154C7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Закона</w:t>
        </w:r>
      </w:hyperlink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Мурманской обла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сти от 26.10.2007 </w:t>
      </w:r>
      <w:r w:rsidR="00A83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901-01-ЗМО «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предоставлении льготного проезда на городском электрическом и автомобильном транспорте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общего пользования обучающимся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государственных областных и муниципальных образовательных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организаций Мурманской области»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части льготного проезда на автомобильном транспорте общего пользования на 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="004D70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961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маршрутах регулярных перевозок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 очной формы обучения</w:t>
      </w:r>
      <w:proofErr w:type="gramEnd"/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общеобразовательных организаций, п</w:t>
      </w:r>
      <w:r w:rsidR="009961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рофессиональных образовательных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организаций, образовательных организаций высшего образования.</w:t>
      </w:r>
      <w:bookmarkStart w:id="2" w:name="Par159"/>
      <w:bookmarkEnd w:id="2"/>
      <w:r w:rsidR="00A3268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D1F31" w:rsidRPr="000D1F31" w:rsidRDefault="00532DB4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737D9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Предоставление субсидии</w:t>
      </w:r>
      <w:r w:rsidR="00A326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в целях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возмещения </w:t>
      </w:r>
      <w:r w:rsidR="00307E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автотранспортным организациям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недополученных доходов в связи с предоставлением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A3268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0D1F31" w:rsidRPr="00A3268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A326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0D1F31" w:rsidRPr="000D1F31" w:rsidRDefault="00532DB4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C1039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737D95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Субсидия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предоставляются за счет и в пределах лимитов бюджетных обязательств, утвержденных в установленном порядке на соответствующий финансовый год.</w:t>
      </w:r>
    </w:p>
    <w:p w:rsidR="00AA5DA6" w:rsidRDefault="00532DB4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142C64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37D95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Право на получение субсидии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имеют </w:t>
      </w:r>
      <w:r w:rsidR="00C103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осуществляющие регулярные перевозки пассажиров автомобильным транспортом общего пользования на </w:t>
      </w:r>
      <w:r w:rsidR="00C103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маршрутах </w:t>
      </w:r>
      <w:r w:rsidR="00142C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Кольского района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регулируемым Правительством Мурманской области тарифам, при условии обеспечения пер</w:t>
      </w:r>
      <w:r w:rsidR="00C729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евозок обучающихся, указанных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C7299B" w:rsidRPr="00C7299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0D1F31" w:rsidRPr="00C7299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43007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307EF5" w:rsidRDefault="00307EF5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14733" w:rsidRDefault="00314733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Условия и порядок предоставления субсиди</w:t>
      </w:r>
      <w:r w:rsidR="00737D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</w:p>
    <w:p w:rsidR="000D1F31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A5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A5DA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Обязательными условиями для предоставления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являются:</w:t>
      </w:r>
    </w:p>
    <w:p w:rsidR="000D1F31" w:rsidRPr="00F14D23" w:rsidRDefault="000D1F31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</w:t>
      </w:r>
      <w:r w:rsidR="00BF409D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Без применения автоматизированной системы учета  и оплаты проезда пассажиров и перевозки багажа на автомобильном и наземном электрическом транспорте общего пользования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ведение </w:t>
      </w:r>
      <w:r w:rsidR="004F6ECA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организацией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раздельного учета доходов и количества реализованных проездных билетов (транспортных карт обучающихся) в разрезе </w:t>
      </w:r>
      <w:r w:rsidR="004F6ECA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маршрутов регулярных перевозок.</w:t>
      </w:r>
    </w:p>
    <w:p w:rsidR="00FD0520" w:rsidRPr="00F14D23" w:rsidRDefault="00FD0520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применении автоматизированной системы учета и оплаты проезда пассажиров и перевозки багажа на автомобильном и наземном электрическом транспорте общего пользования (далее - АСУОП) учет доходов, полученных от перевозки обучающихся, указанных в подпункте 1.1 пункта 1 настоящего Порядка, и объема выполненной работы (</w:t>
      </w:r>
      <w:proofErr w:type="spellStart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пасс</w:t>
      </w:r>
      <w:r w:rsidR="00D2014C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ажиро</w:t>
      </w:r>
      <w:proofErr w:type="spellEnd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-к</w:t>
      </w:r>
      <w:r w:rsidR="00D2014C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илометрах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осуществляется Перевозчиком с использованием данной системы;</w:t>
      </w:r>
    </w:p>
    <w:p w:rsidR="000D1F31" w:rsidRPr="00F14D23" w:rsidRDefault="00AA5DA6" w:rsidP="00032ED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7B682A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согласие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организации на осуществление администрацией Кольского района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 органом, уполномоченным осуществлять </w:t>
      </w:r>
      <w:r w:rsidR="00E2414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муниципальный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финансовый контроль, проверок соблюдения условий, целей и порядка предоставления бюджетных средств.</w:t>
      </w:r>
    </w:p>
    <w:p w:rsidR="00D92AE7" w:rsidRPr="00770D2D" w:rsidRDefault="00314733" w:rsidP="00032ED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Par171"/>
      <w:bookmarkEnd w:id="3"/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5B0B9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E767E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B0B9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D1F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</w:t>
      </w:r>
      <w:r w:rsidR="00076C0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получения субсиди</w:t>
      </w:r>
      <w:r w:rsidR="00737D9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76C0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ежемесячно, не позднее 7 числа текущего месяца, </w:t>
      </w:r>
      <w:r w:rsidR="00737D9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автотранспортные организации 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предоставляют в отдел архитектуры, строительства и</w:t>
      </w:r>
      <w:r w:rsidR="001E25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дорожной деятельности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Кольского района заверенный руководителем и главным бухгалтером </w:t>
      </w:r>
      <w:hyperlink w:anchor="Par769" w:history="1">
        <w:r w:rsidR="00E24145" w:rsidRPr="00770D2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отчет</w:t>
        </w:r>
      </w:hyperlink>
      <w:r w:rsidR="009F4AD6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AE7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фактической реализации проездных билетов обучающимся образовательных учреждений, справок-расчетов на возмещение недополученных доходов, после внедрения АСУОП - сведений о фактическом объеме перевозок (количество поездок в единицах, пассажирооборот в </w:t>
      </w:r>
      <w:proofErr w:type="spellStart"/>
      <w:r w:rsidR="00D92AE7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пассажиро</w:t>
      </w:r>
      <w:proofErr w:type="spellEnd"/>
      <w:r w:rsidR="00D92AE7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-километрах) обучающихся образовательных учреждений</w:t>
      </w:r>
      <w:proofErr w:type="gramEnd"/>
      <w:r w:rsidR="00D92AE7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полученных на основе данных АСУОП.</w:t>
      </w:r>
    </w:p>
    <w:p w:rsidR="00E24145" w:rsidRPr="00770D2D" w:rsidRDefault="00E24145" w:rsidP="00032ED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архитектуры, строительства и </w:t>
      </w:r>
      <w:r w:rsidR="001E25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дорожной деятельности</w:t>
      </w: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совместно с отделом бухгалтерского учета администрации Кольского района осуществляет проверку представленных </w:t>
      </w:r>
      <w:r w:rsidR="00737D9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</w:t>
      </w: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транспортной организацией документов в течение 2-х рабочих дней с момента регистрации в администрации Кольского района, и в течение 2-х рабочих дней с момента окончания проверки, отдел бухгалтерского учета направляет в адрес </w:t>
      </w:r>
      <w:r w:rsidR="006E53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1E25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правления </w:t>
      </w: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 администрации Кольского района заявку на финансирование ежемесячно, не позднее 12</w:t>
      </w:r>
      <w:proofErr w:type="gramEnd"/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числа.</w:t>
      </w:r>
    </w:p>
    <w:p w:rsidR="000D1F31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="00307EF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0D1F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75BF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снованием для отказа автотранспортной организации</w:t>
      </w:r>
      <w:r w:rsidR="000D1F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предоставлении субсидии является: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непредставление (представление не в полно</w:t>
      </w:r>
      <w:r w:rsidR="00D75BF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 объеме) документов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недостоверность представленной информации.</w:t>
      </w:r>
    </w:p>
    <w:p w:rsidR="00A753F8" w:rsidRPr="00F14D23" w:rsidRDefault="00314733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</w:t>
      </w:r>
      <w:r w:rsidR="009E767E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Возмещение недополученных доходов в связи с предоставлением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A753F8" w:rsidRPr="00F14D2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осуществляется на основании и в соответствии с условиями договоров, заключенных между 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администрацией Кольского района и автотранспортными организациями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предоставляющими данную льготу. 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договоре в обязательном порядке должны содержаться: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предмет договора, которым определяются цели предоставления субсидии;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обязательства сторон, в которых перечисляются условия и порядок предоставления субсидии</w:t>
      </w:r>
      <w:r w:rsidR="00E909E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предельный размер субсидии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порядок возврата субсидии в бюджет в случае нарушения условий ее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предоставления;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порядок возврата 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организацией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текущем финансовом году остатков субсидии, не использованных в отчетном году;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порядо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к, сроки и формы предоставления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отчетности о результатах выполнения условий, предусмотренных договором;</w:t>
      </w:r>
    </w:p>
    <w:p w:rsidR="00D92AE7" w:rsidRPr="00F14D23" w:rsidRDefault="00D2014C" w:rsidP="00D2014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ежемесячное предоставление сведений </w:t>
      </w:r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фактической реализации проездных билетов </w:t>
      </w:r>
      <w:proofErr w:type="gramStart"/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образовательных учреждений, справок-расчетов на возмещение недополученных доходов, после внедрения АСУОП - сведений о фактическом объеме перевозок (количество поездок в единицах, пассажирооборот в </w:t>
      </w:r>
      <w:proofErr w:type="spellStart"/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пассажиро</w:t>
      </w:r>
      <w:proofErr w:type="spellEnd"/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-километрах) обучающихся образовательных учреждений, полученных на основе данных АСУОП;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обязательства 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Кольского района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отношении сроков предоставляемой субсидии;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ответственность за несоблюдение сторонами условий договора;</w:t>
      </w:r>
    </w:p>
    <w:p w:rsidR="00E909E6" w:rsidRPr="00F14D23" w:rsidRDefault="00E909E6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положения об обязательной проверке главным распорядителем и контрольно-счетной палатой соблюдения условий, целей и порядка предоставления субсидии;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согласие </w:t>
      </w:r>
      <w:r w:rsidR="004035DB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35DB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проведение администрацией Кольского района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органами </w:t>
      </w:r>
      <w:r w:rsidR="00E2414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 </w:t>
      </w:r>
      <w:r w:rsidR="00E2414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Кольского района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проверок соблюдения условий, целей и порядка предоставления субсидии.</w:t>
      </w:r>
    </w:p>
    <w:p w:rsidR="000D1F31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9773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B0B9B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56424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Автотранспортные организации, с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которыми планируется заключать договоры о предоставлении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возмещение недополученных доходов в связи с предоставлением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D050D5" w:rsidRPr="00F14D2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 xml:space="preserve"> </w:t>
        </w:r>
        <w:r w:rsidR="00D050D5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на первое число месяца, предшествующего месяцу, в котором планируется заключение договоров, должны соответствовать следующим требованиям: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 </w:t>
      </w:r>
      <w:r w:rsidR="00D050D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автотранспортных организаций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должна отсутствовать просроч</w:t>
      </w:r>
      <w:r w:rsidR="00D050D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енная задолженность </w:t>
      </w:r>
      <w:proofErr w:type="gramStart"/>
      <w:r w:rsidR="00D050D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возврату в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</w:t>
      </w:r>
      <w:r w:rsidR="007817E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субсидий на возмещение недополученных доходов в связи с предоставлением</w:t>
      </w:r>
      <w:proofErr w:type="gramEnd"/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9D32DA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и иная просроченная задолженность перед бюджетом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454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автотранспортные  организации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454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отношении таких юридических лиц, в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совокупности превышает 50 процентов;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454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w:anchor="Par159" w:tooltip="1.2. Предоставление субсидий осуществляется в целях возмещения Перевозчику недополученных доходов в связи с предоставлением права льготного проезда обучающимся, указанным в подпункте 1.1 пункта 1 настоящего Порядка." w:history="1">
        <w:r w:rsidR="000A454F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документа.</w:t>
      </w:r>
    </w:p>
    <w:p w:rsidR="00EE2719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9773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Перечисление денежных средств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транспортным организациям осуществляется в течение 5 рабочих дней со дня их поступления на лицевой счет администрации Кольского района.</w:t>
      </w:r>
    </w:p>
    <w:p w:rsidR="00EE2719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9773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Субсидия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п</w:t>
      </w:r>
      <w:r w:rsidR="005E5094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оследний месяц года предоставляе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 не позднее 20-го декабря текущего года в пределах остатка неиспользованных лимитов бюджетных обязательств на текущий финансовый год.</w:t>
      </w:r>
    </w:p>
    <w:p w:rsidR="00EE2719" w:rsidRPr="00F14D23" w:rsidRDefault="000D1F31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если объем предоставленн</w:t>
      </w:r>
      <w:r w:rsidR="005E5094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отчетном году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превышает объем возмещения недополученных доходов за данный период, указанный в отчете </w:t>
      </w:r>
      <w:r w:rsidR="004C6A8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сумма превышения подлежит возврату в бюджет </w:t>
      </w:r>
      <w:r w:rsidR="004C6A8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Кольского района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очередном финансовом году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E2719" w:rsidRPr="00F14D23" w:rsidRDefault="00EE2719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Отчетность</w:t>
      </w:r>
    </w:p>
    <w:p w:rsidR="009D3E32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9D3E32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</w:t>
      </w:r>
      <w:r w:rsidR="009D3E32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ранспортные организации несут ответственность за достоверность представленных данных и отчетов в соответствии с действующим законодательством Российской Федерации.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бухгалтерского учета администрации Кольского района представляет в </w:t>
      </w:r>
      <w:r w:rsidR="006E53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A27A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правление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 администрации Кольского района отчет о расходовании субсидии ежемесячно в срок не позднее 8 числа.</w:t>
      </w:r>
    </w:p>
    <w:p w:rsidR="009D3E32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3E32" w:rsidRPr="00F14D23" w:rsidRDefault="009D3E32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соблюдением условий, целей и порядка предоставления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В случае нарушения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автотранспортной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организацией условий предоставления субсидии субсидия подлежит возврату в следующем порядке: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3131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Отдел бухгалтерского учета администрации Кольского района в течение 7 календарных дней с момента выявления нарушения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автотранспортной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организацией условий предоставления субсидии пр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екращает предоставление субсидии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направляет требование о возврате субсидии в бюджет Кольского района.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3132"/>
      <w:bookmarkEnd w:id="4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Требование о возврате субсидии в случае нарушения условий, установленных для предоставления субсидии, должно быть исполнено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автотранспортной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организацией в течение 10 календарных дней с момента получения указанного требования.</w:t>
      </w:r>
    </w:p>
    <w:bookmarkEnd w:id="5"/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невозврата субсидии сумма,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31320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Не использованные на 1 января очередного финансового года остатки субсидии подлежат возврату в бюджет Кольского района в следующем порядке:</w:t>
      </w:r>
    </w:p>
    <w:bookmarkEnd w:id="6"/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отдел бухгалтерского учета администрации Кольского района в течение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7 календарных дней с момента выявления неиспользованного остатка субсидии направляет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автотранспортной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организации требование о возврате субсидии в бюджет Кольского района;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требование о возврате субсидии должно быть исполнено в течение 10 календарных дней с момента получения указанного требования;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случае невозврата субсидия подлежит взысканию в порядке, установленном законодательством Российской Федерации.</w:t>
      </w:r>
    </w:p>
    <w:p w:rsidR="009D3E32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311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4.1.4. Возврат субсидии осуществляется автотранспортной организацией на лицевой счет администрации Кольского района, открытый для кассового обслуживания в территориальном органе Федерального казначейства.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bookmarkStart w:id="8" w:name="sub_312"/>
      <w:bookmarkEnd w:id="7"/>
      <w:r w:rsidR="009D3E32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Ответственность за несоблюдение настоящего Порядка и достоверность представляемых сведений, заявок и отчетов возлагается на главного распорядителя бюджетных средств.</w:t>
      </w:r>
    </w:p>
    <w:bookmarkEnd w:id="8"/>
    <w:p w:rsidR="005A0C5E" w:rsidRPr="000D1F31" w:rsidRDefault="009D3E32" w:rsidP="002065A6">
      <w:pPr>
        <w:widowControl w:val="0"/>
        <w:tabs>
          <w:tab w:val="left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F14D23">
        <w:rPr>
          <w:rFonts w:ascii="Times New Roman" w:eastAsia="Calibri" w:hAnsi="Times New Roman" w:cs="Times New Roman"/>
          <w:sz w:val="28"/>
          <w:szCs w:val="28"/>
        </w:rPr>
        <w:t>4.3. Контроль за соблюдением условий, целей и порядка предоставления субсидии осуществляется администрацией Кольского района и Контрольн</w:t>
      </w:r>
      <w:proofErr w:type="gramStart"/>
      <w:r w:rsidRPr="00F14D23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F14D23">
        <w:rPr>
          <w:rFonts w:ascii="Times New Roman" w:eastAsia="Calibri" w:hAnsi="Times New Roman" w:cs="Times New Roman"/>
          <w:sz w:val="28"/>
          <w:szCs w:val="28"/>
        </w:rPr>
        <w:t xml:space="preserve"> счетной палатой Кольского района.</w:t>
      </w:r>
      <w:bookmarkStart w:id="9" w:name="Par763"/>
      <w:bookmarkEnd w:id="9"/>
    </w:p>
    <w:sectPr w:rsidR="005A0C5E" w:rsidRPr="000D1F31" w:rsidSect="00CB2F8E">
      <w:headerReference w:type="default" r:id="rId9"/>
      <w:pgSz w:w="11905" w:h="16838"/>
      <w:pgMar w:top="1418" w:right="709" w:bottom="1134" w:left="155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EE" w:rsidRDefault="00A27AEE" w:rsidP="005A0C5E">
      <w:pPr>
        <w:spacing w:after="0" w:line="240" w:lineRule="auto"/>
      </w:pPr>
      <w:r>
        <w:separator/>
      </w:r>
    </w:p>
  </w:endnote>
  <w:endnote w:type="continuationSeparator" w:id="0">
    <w:p w:rsidR="00A27AEE" w:rsidRDefault="00A27AEE" w:rsidP="005A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EE" w:rsidRDefault="00A27AEE" w:rsidP="005A0C5E">
      <w:pPr>
        <w:spacing w:after="0" w:line="240" w:lineRule="auto"/>
      </w:pPr>
      <w:r>
        <w:separator/>
      </w:r>
    </w:p>
  </w:footnote>
  <w:footnote w:type="continuationSeparator" w:id="0">
    <w:p w:rsidR="00A27AEE" w:rsidRDefault="00A27AEE" w:rsidP="005A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251036"/>
      <w:docPartObj>
        <w:docPartGallery w:val="Page Numbers (Top of Page)"/>
        <w:docPartUnique/>
      </w:docPartObj>
    </w:sdtPr>
    <w:sdtEndPr/>
    <w:sdtContent>
      <w:p w:rsidR="00A27AEE" w:rsidRDefault="00A27A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8FC">
          <w:rPr>
            <w:noProof/>
          </w:rPr>
          <w:t>5</w:t>
        </w:r>
        <w:r>
          <w:fldChar w:fldCharType="end"/>
        </w:r>
      </w:p>
    </w:sdtContent>
  </w:sdt>
  <w:p w:rsidR="00A27AEE" w:rsidRDefault="00A27A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1A"/>
    <w:rsid w:val="00032EDC"/>
    <w:rsid w:val="00044720"/>
    <w:rsid w:val="00047F24"/>
    <w:rsid w:val="000666B6"/>
    <w:rsid w:val="00076C0B"/>
    <w:rsid w:val="00096F36"/>
    <w:rsid w:val="0009726D"/>
    <w:rsid w:val="000A454F"/>
    <w:rsid w:val="000C3BE8"/>
    <w:rsid w:val="000D1F31"/>
    <w:rsid w:val="001058E7"/>
    <w:rsid w:val="00142C64"/>
    <w:rsid w:val="001C4186"/>
    <w:rsid w:val="001E2531"/>
    <w:rsid w:val="002065A6"/>
    <w:rsid w:val="0021449E"/>
    <w:rsid w:val="002231EC"/>
    <w:rsid w:val="00234B49"/>
    <w:rsid w:val="002611D3"/>
    <w:rsid w:val="0027244A"/>
    <w:rsid w:val="00273831"/>
    <w:rsid w:val="00297736"/>
    <w:rsid w:val="002A60C2"/>
    <w:rsid w:val="002B13BA"/>
    <w:rsid w:val="002B3F44"/>
    <w:rsid w:val="002D19FC"/>
    <w:rsid w:val="002E5F7A"/>
    <w:rsid w:val="002E7C2B"/>
    <w:rsid w:val="00307EF5"/>
    <w:rsid w:val="00314733"/>
    <w:rsid w:val="00324974"/>
    <w:rsid w:val="00325BB2"/>
    <w:rsid w:val="0032679F"/>
    <w:rsid w:val="00340463"/>
    <w:rsid w:val="00342C08"/>
    <w:rsid w:val="003868D7"/>
    <w:rsid w:val="003979C2"/>
    <w:rsid w:val="003C4269"/>
    <w:rsid w:val="004035DB"/>
    <w:rsid w:val="00430071"/>
    <w:rsid w:val="004469A8"/>
    <w:rsid w:val="00474B1A"/>
    <w:rsid w:val="004C6A8F"/>
    <w:rsid w:val="004D3016"/>
    <w:rsid w:val="004D7019"/>
    <w:rsid w:val="004E73F2"/>
    <w:rsid w:val="004F6ECA"/>
    <w:rsid w:val="00522CE5"/>
    <w:rsid w:val="0052551A"/>
    <w:rsid w:val="00532DB4"/>
    <w:rsid w:val="005536BF"/>
    <w:rsid w:val="00564241"/>
    <w:rsid w:val="005A0C5E"/>
    <w:rsid w:val="005A23C2"/>
    <w:rsid w:val="005A74DB"/>
    <w:rsid w:val="005B0B9B"/>
    <w:rsid w:val="005B10C6"/>
    <w:rsid w:val="005C01B3"/>
    <w:rsid w:val="005C164A"/>
    <w:rsid w:val="005E5094"/>
    <w:rsid w:val="005F1EBA"/>
    <w:rsid w:val="005F266C"/>
    <w:rsid w:val="00637E1B"/>
    <w:rsid w:val="006A5F2F"/>
    <w:rsid w:val="006A78FC"/>
    <w:rsid w:val="006B061E"/>
    <w:rsid w:val="006B5047"/>
    <w:rsid w:val="006E5373"/>
    <w:rsid w:val="00706DAA"/>
    <w:rsid w:val="00737D95"/>
    <w:rsid w:val="00770D2D"/>
    <w:rsid w:val="0077600D"/>
    <w:rsid w:val="007817E8"/>
    <w:rsid w:val="00792360"/>
    <w:rsid w:val="0079506B"/>
    <w:rsid w:val="007B682A"/>
    <w:rsid w:val="007C3EFA"/>
    <w:rsid w:val="007C66A9"/>
    <w:rsid w:val="008378A2"/>
    <w:rsid w:val="00852055"/>
    <w:rsid w:val="00891F4B"/>
    <w:rsid w:val="008A07B7"/>
    <w:rsid w:val="008B2C6C"/>
    <w:rsid w:val="008E6D55"/>
    <w:rsid w:val="00904787"/>
    <w:rsid w:val="00911D23"/>
    <w:rsid w:val="00957B62"/>
    <w:rsid w:val="0099147D"/>
    <w:rsid w:val="009961E8"/>
    <w:rsid w:val="009A2991"/>
    <w:rsid w:val="009C38F8"/>
    <w:rsid w:val="009D32DA"/>
    <w:rsid w:val="009D3E32"/>
    <w:rsid w:val="009E767E"/>
    <w:rsid w:val="009F4AD6"/>
    <w:rsid w:val="00A27AEE"/>
    <w:rsid w:val="00A32681"/>
    <w:rsid w:val="00A753F8"/>
    <w:rsid w:val="00A83330"/>
    <w:rsid w:val="00A85CC2"/>
    <w:rsid w:val="00AA5DA6"/>
    <w:rsid w:val="00B023B4"/>
    <w:rsid w:val="00B20889"/>
    <w:rsid w:val="00B312E2"/>
    <w:rsid w:val="00B70044"/>
    <w:rsid w:val="00B7221C"/>
    <w:rsid w:val="00B9150D"/>
    <w:rsid w:val="00B92196"/>
    <w:rsid w:val="00BE2E5E"/>
    <w:rsid w:val="00BE32D4"/>
    <w:rsid w:val="00BF409D"/>
    <w:rsid w:val="00C10391"/>
    <w:rsid w:val="00C1464B"/>
    <w:rsid w:val="00C45AC4"/>
    <w:rsid w:val="00C502A5"/>
    <w:rsid w:val="00C7105A"/>
    <w:rsid w:val="00C7299B"/>
    <w:rsid w:val="00CB2F8E"/>
    <w:rsid w:val="00CB5E84"/>
    <w:rsid w:val="00CC0566"/>
    <w:rsid w:val="00D050D5"/>
    <w:rsid w:val="00D2014C"/>
    <w:rsid w:val="00D75BF1"/>
    <w:rsid w:val="00D903A9"/>
    <w:rsid w:val="00D92AE7"/>
    <w:rsid w:val="00DB1308"/>
    <w:rsid w:val="00DB60DF"/>
    <w:rsid w:val="00DC0B74"/>
    <w:rsid w:val="00DD0BCE"/>
    <w:rsid w:val="00DD1887"/>
    <w:rsid w:val="00DD4639"/>
    <w:rsid w:val="00E05CF9"/>
    <w:rsid w:val="00E154C7"/>
    <w:rsid w:val="00E24145"/>
    <w:rsid w:val="00E241A8"/>
    <w:rsid w:val="00E30192"/>
    <w:rsid w:val="00E30553"/>
    <w:rsid w:val="00E621BF"/>
    <w:rsid w:val="00E909E6"/>
    <w:rsid w:val="00E91335"/>
    <w:rsid w:val="00EA3E52"/>
    <w:rsid w:val="00EC6727"/>
    <w:rsid w:val="00ED6447"/>
    <w:rsid w:val="00EE2719"/>
    <w:rsid w:val="00EF02BA"/>
    <w:rsid w:val="00F14D23"/>
    <w:rsid w:val="00F23615"/>
    <w:rsid w:val="00F719DE"/>
    <w:rsid w:val="00F75CF6"/>
    <w:rsid w:val="00FB1B1C"/>
    <w:rsid w:val="00FB424A"/>
    <w:rsid w:val="00FD0520"/>
    <w:rsid w:val="00FD4780"/>
    <w:rsid w:val="00FF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C5E"/>
  </w:style>
  <w:style w:type="paragraph" w:styleId="a5">
    <w:name w:val="footer"/>
    <w:basedOn w:val="a"/>
    <w:link w:val="a6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C5E"/>
  </w:style>
  <w:style w:type="character" w:styleId="a7">
    <w:name w:val="Hyperlink"/>
    <w:basedOn w:val="a0"/>
    <w:uiPriority w:val="99"/>
    <w:unhideWhenUsed/>
    <w:rsid w:val="00B023B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0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C5E"/>
  </w:style>
  <w:style w:type="paragraph" w:styleId="a5">
    <w:name w:val="footer"/>
    <w:basedOn w:val="a"/>
    <w:link w:val="a6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C5E"/>
  </w:style>
  <w:style w:type="character" w:styleId="a7">
    <w:name w:val="Hyperlink"/>
    <w:basedOn w:val="a0"/>
    <w:uiPriority w:val="99"/>
    <w:unhideWhenUsed/>
    <w:rsid w:val="00B023B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7CC864CD12CA8412938AF997FD77C27E14585AFF9D9850708A99487B925A29JAY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5BC9F-F512-47D8-9A3B-8A077D75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1970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user</cp:lastModifiedBy>
  <cp:revision>8</cp:revision>
  <cp:lastPrinted>2017-01-25T05:42:00Z</cp:lastPrinted>
  <dcterms:created xsi:type="dcterms:W3CDTF">2017-01-25T15:15:00Z</dcterms:created>
  <dcterms:modified xsi:type="dcterms:W3CDTF">2017-12-20T11:53:00Z</dcterms:modified>
</cp:coreProperties>
</file>